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A4" w:rsidRDefault="00FE0681">
      <w:pPr>
        <w:spacing w:after="0" w:line="240" w:lineRule="auto"/>
        <w:jc w:val="center"/>
        <w:rPr>
          <w:rFonts w:ascii="Times" w:eastAsia="Times" w:hAnsi="Times" w:cs="Times"/>
          <w:b/>
          <w:color w:val="000000"/>
          <w:sz w:val="96"/>
        </w:rPr>
      </w:pPr>
      <w:r>
        <w:rPr>
          <w:rFonts w:ascii="Times" w:eastAsia="Times" w:hAnsi="Times" w:cs="Times"/>
          <w:b/>
          <w:color w:val="000000"/>
          <w:sz w:val="96"/>
        </w:rPr>
        <w:t>PRIVACY POLICY</w:t>
      </w:r>
    </w:p>
    <w:p w:rsidR="007838A4" w:rsidRDefault="00FE0681">
      <w:pPr>
        <w:spacing w:after="0" w:line="240" w:lineRule="auto"/>
        <w:jc w:val="center"/>
        <w:rPr>
          <w:rFonts w:ascii="Times" w:eastAsia="Times" w:hAnsi="Times" w:cs="Times"/>
          <w:b/>
          <w:color w:val="000000"/>
          <w:sz w:val="28"/>
        </w:rPr>
      </w:pPr>
      <w:r>
        <w:rPr>
          <w:rFonts w:ascii="Times" w:eastAsia="Times" w:hAnsi="Times" w:cs="Times"/>
          <w:b/>
          <w:color w:val="000000"/>
          <w:sz w:val="28"/>
        </w:rPr>
        <w:t xml:space="preserve">PRIVACY POLICY </w:t>
      </w:r>
      <w:r>
        <w:rPr>
          <w:rFonts w:ascii="Times" w:eastAsia="Times" w:hAnsi="Times" w:cs="Times"/>
          <w:b/>
          <w:color w:val="000000"/>
          <w:sz w:val="28"/>
        </w:rPr>
        <w:br/>
      </w:r>
    </w:p>
    <w:p w:rsidR="007838A4" w:rsidRPr="007751D5" w:rsidRDefault="00FE0681" w:rsidP="007751D5">
      <w:pPr>
        <w:spacing w:after="0"/>
        <w:jc w:val="both"/>
        <w:rPr>
          <w:rFonts w:ascii="Times New Roman" w:eastAsia="Times New Roman" w:hAnsi="Times New Roman" w:cs="Times New Roman"/>
        </w:rPr>
      </w:pPr>
      <w:r w:rsidRPr="007751D5">
        <w:rPr>
          <w:rFonts w:ascii="Times New Roman" w:eastAsia="Times New Roman" w:hAnsi="Times New Roman" w:cs="Times New Roman"/>
        </w:rPr>
        <w:t xml:space="preserve">This Privacy Policy describes how  </w:t>
      </w:r>
      <w:r w:rsidR="00894F2C">
        <w:rPr>
          <w:rFonts w:ascii="Times New Roman" w:hAnsi="Times New Roman" w:cs="Times New Roman"/>
          <w:b/>
          <w:bCs/>
          <w:color w:val="000000"/>
          <w:shd w:val="clear" w:color="auto" w:fill="FFFFFF"/>
        </w:rPr>
        <w:t>LOREX LLP</w:t>
      </w:r>
      <w:r w:rsidRPr="007751D5">
        <w:rPr>
          <w:rFonts w:ascii="Times New Roman" w:eastAsia="Times New Roman" w:hAnsi="Times New Roman" w:cs="Times New Roman"/>
        </w:rPr>
        <w:t xml:space="preserve">. (“Company”), whose registered office is located </w:t>
      </w:r>
      <w:r w:rsidR="00894F2C">
        <w:rPr>
          <w:rFonts w:ascii="Times New Roman" w:eastAsia="Times New Roman" w:hAnsi="Times New Roman" w:cs="Times New Roman"/>
          <w:b/>
          <w:bCs/>
          <w:color w:val="000000"/>
        </w:rPr>
        <w:t xml:space="preserve">Systems House </w:t>
      </w:r>
      <w:proofErr w:type="spellStart"/>
      <w:r w:rsidR="00894F2C">
        <w:rPr>
          <w:rFonts w:ascii="Times New Roman" w:eastAsia="Times New Roman" w:hAnsi="Times New Roman" w:cs="Times New Roman"/>
          <w:b/>
          <w:bCs/>
          <w:color w:val="000000"/>
        </w:rPr>
        <w:t>Horndon</w:t>
      </w:r>
      <w:proofErr w:type="spellEnd"/>
      <w:r w:rsidR="00894F2C">
        <w:rPr>
          <w:rFonts w:ascii="Times New Roman" w:eastAsia="Times New Roman" w:hAnsi="Times New Roman" w:cs="Times New Roman"/>
          <w:b/>
          <w:bCs/>
          <w:color w:val="000000"/>
        </w:rPr>
        <w:t xml:space="preserve"> Industrial Park, West </w:t>
      </w:r>
      <w:proofErr w:type="spellStart"/>
      <w:r w:rsidR="00894F2C">
        <w:rPr>
          <w:rFonts w:ascii="Times New Roman" w:eastAsia="Times New Roman" w:hAnsi="Times New Roman" w:cs="Times New Roman"/>
          <w:b/>
          <w:bCs/>
          <w:color w:val="000000"/>
        </w:rPr>
        <w:t>Horndon</w:t>
      </w:r>
      <w:proofErr w:type="spellEnd"/>
      <w:r w:rsidR="00894F2C">
        <w:rPr>
          <w:rFonts w:ascii="Times New Roman" w:eastAsia="Times New Roman" w:hAnsi="Times New Roman" w:cs="Times New Roman"/>
          <w:b/>
          <w:bCs/>
          <w:color w:val="000000"/>
        </w:rPr>
        <w:t>, Brentwood, Essex, England, CM13 3XL</w:t>
      </w:r>
      <w:r w:rsidRPr="007751D5">
        <w:rPr>
          <w:rFonts w:ascii="Times New Roman" w:eastAsia="Times New Roman" w:hAnsi="Times New Roman" w:cs="Times New Roman"/>
        </w:rPr>
        <w:t xml:space="preserve">. (hereinafter - the Company)  collects and uses information through its site queenstreetsfinance.com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rsidR="007838A4" w:rsidRPr="007751D5" w:rsidRDefault="00FE0681" w:rsidP="007751D5">
      <w:pPr>
        <w:spacing w:before="210" w:after="0" w:line="240" w:lineRule="auto"/>
        <w:ind w:left="31"/>
        <w:jc w:val="both"/>
        <w:rPr>
          <w:rFonts w:ascii="Times New Roman" w:eastAsia="Times New Roman" w:hAnsi="Times New Roman" w:cs="Times New Roman"/>
          <w:color w:val="000000"/>
        </w:rPr>
      </w:pPr>
      <w:r w:rsidRPr="007751D5">
        <w:rPr>
          <w:rFonts w:ascii="Times New Roman" w:eastAsia="Times New Roman" w:hAnsi="Times New Roman" w:cs="Times New Roman"/>
          <w:color w:val="000000"/>
        </w:rPr>
        <w:t xml:space="preserve">Date of the latest update: </w:t>
      </w:r>
      <w:r w:rsidR="00894F2C">
        <w:rPr>
          <w:rFonts w:ascii="Times New Roman" w:eastAsia="Times New Roman" w:hAnsi="Times New Roman" w:cs="Times New Roman"/>
          <w:color w:val="000000"/>
        </w:rPr>
        <w:t>18 October 2023</w:t>
      </w:r>
      <w:r w:rsidRPr="007751D5">
        <w:rPr>
          <w:rFonts w:ascii="Times New Roman" w:eastAsia="Times New Roman" w:hAnsi="Times New Roman" w:cs="Times New Roman"/>
          <w:color w:val="000000"/>
        </w:rPr>
        <w:t xml:space="preserve">. </w:t>
      </w:r>
    </w:p>
    <w:p w:rsidR="007838A4" w:rsidRPr="007751D5" w:rsidRDefault="00FE0681" w:rsidP="007751D5">
      <w:pPr>
        <w:spacing w:before="254" w:after="0" w:line="240" w:lineRule="auto"/>
        <w:ind w:left="41"/>
        <w:jc w:val="both"/>
        <w:rPr>
          <w:rFonts w:ascii="Times" w:eastAsia="Times" w:hAnsi="Times" w:cs="Times"/>
          <w:b/>
          <w:color w:val="000000"/>
        </w:rPr>
      </w:pPr>
      <w:r w:rsidRPr="007751D5">
        <w:rPr>
          <w:rFonts w:ascii="Times" w:eastAsia="Times" w:hAnsi="Times" w:cs="Times"/>
          <w:b/>
          <w:color w:val="000000"/>
        </w:rPr>
        <w:t xml:space="preserve">1. THE CLIENT’S PERSONAL DATA </w:t>
      </w:r>
    </w:p>
    <w:p w:rsidR="007838A4" w:rsidRPr="007751D5" w:rsidRDefault="00FE0681" w:rsidP="007751D5">
      <w:pPr>
        <w:spacing w:before="230" w:after="0" w:line="259" w:lineRule="auto"/>
        <w:ind w:left="32" w:firstLine="18"/>
        <w:jc w:val="both"/>
        <w:rPr>
          <w:rFonts w:ascii="Times" w:eastAsia="Times" w:hAnsi="Times" w:cs="Times"/>
          <w:color w:val="000000"/>
        </w:rPr>
      </w:pPr>
      <w:r w:rsidRPr="007751D5">
        <w:rPr>
          <w:rFonts w:ascii="Times" w:eastAsia="Times" w:hAnsi="Times" w:cs="Times"/>
          <w:color w:val="000000"/>
        </w:rPr>
        <w:t>1.1. In order to open an account with the Company, the Client completes and submits an application form. While the registration process the Clie</w:t>
      </w:r>
      <w:bookmarkStart w:id="0" w:name="_GoBack"/>
      <w:bookmarkEnd w:id="0"/>
      <w:r w:rsidRPr="007751D5">
        <w:rPr>
          <w:rFonts w:ascii="Times" w:eastAsia="Times" w:hAnsi="Times" w:cs="Times"/>
          <w:color w:val="000000"/>
        </w:rPr>
        <w:t xml:space="preserve">nt agrees to provide their personal data and copies of verifying documents. </w:t>
      </w:r>
    </w:p>
    <w:p w:rsidR="007838A4" w:rsidRPr="007751D5" w:rsidRDefault="00FE0681" w:rsidP="007751D5">
      <w:pPr>
        <w:spacing w:before="199" w:after="0" w:line="240" w:lineRule="auto"/>
        <w:ind w:left="50"/>
        <w:jc w:val="both"/>
        <w:rPr>
          <w:rFonts w:ascii="Times" w:eastAsia="Times" w:hAnsi="Times" w:cs="Times"/>
          <w:color w:val="000000"/>
        </w:rPr>
      </w:pPr>
      <w:r w:rsidRPr="007751D5">
        <w:rPr>
          <w:rFonts w:ascii="Times" w:eastAsia="Times" w:hAnsi="Times" w:cs="Times"/>
          <w:color w:val="000000"/>
        </w:rPr>
        <w:t xml:space="preserve">1.2. The personal data provided by the Client may include: </w:t>
      </w:r>
    </w:p>
    <w:p w:rsidR="007838A4" w:rsidRPr="007751D5" w:rsidRDefault="00FE0681" w:rsidP="007751D5">
      <w:pPr>
        <w:spacing w:before="249" w:after="0" w:line="247" w:lineRule="auto"/>
        <w:ind w:left="28" w:firstLine="21"/>
        <w:jc w:val="both"/>
        <w:rPr>
          <w:rFonts w:ascii="Times" w:eastAsia="Times" w:hAnsi="Times" w:cs="Times"/>
          <w:color w:val="000000"/>
        </w:rPr>
      </w:pPr>
      <w:r w:rsidRPr="007751D5">
        <w:rPr>
          <w:rFonts w:ascii="Times" w:eastAsia="Times" w:hAnsi="Times" w:cs="Times"/>
          <w:color w:val="000000"/>
        </w:rPr>
        <w:t xml:space="preserve">1.2.1. Personal information provided in applications and other forms: name, surname, address, date of birth, passport details, occupation, position; </w:t>
      </w:r>
    </w:p>
    <w:p w:rsidR="007838A4" w:rsidRPr="007751D5" w:rsidRDefault="00FE0681" w:rsidP="007751D5">
      <w:pPr>
        <w:spacing w:before="210" w:after="0" w:line="240" w:lineRule="auto"/>
        <w:ind w:left="50"/>
        <w:jc w:val="both"/>
        <w:rPr>
          <w:rFonts w:ascii="Times" w:eastAsia="Times" w:hAnsi="Times" w:cs="Times"/>
          <w:color w:val="000000"/>
        </w:rPr>
      </w:pPr>
      <w:r w:rsidRPr="007751D5">
        <w:rPr>
          <w:rFonts w:ascii="Times" w:eastAsia="Times" w:hAnsi="Times" w:cs="Times"/>
          <w:color w:val="000000"/>
        </w:rPr>
        <w:t xml:space="preserve">1.2.2. Financial information, i.e. investment experience of the Client; </w:t>
      </w:r>
    </w:p>
    <w:p w:rsidR="007838A4" w:rsidRPr="007751D5" w:rsidRDefault="00FE0681" w:rsidP="007751D5">
      <w:pPr>
        <w:spacing w:before="235" w:after="0" w:line="459" w:lineRule="auto"/>
        <w:ind w:left="50"/>
        <w:jc w:val="both"/>
        <w:rPr>
          <w:rFonts w:ascii="Times" w:eastAsia="Times" w:hAnsi="Times" w:cs="Times"/>
          <w:color w:val="000000"/>
        </w:rPr>
      </w:pPr>
      <w:r w:rsidRPr="007751D5">
        <w:rPr>
          <w:rFonts w:ascii="Times" w:eastAsia="Times" w:hAnsi="Times" w:cs="Times"/>
          <w:color w:val="000000"/>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rsidR="007838A4" w:rsidRPr="007751D5" w:rsidRDefault="00FE0681" w:rsidP="007751D5">
      <w:pPr>
        <w:spacing w:before="56" w:after="0" w:line="254" w:lineRule="auto"/>
        <w:ind w:left="31" w:firstLine="19"/>
        <w:jc w:val="both"/>
        <w:rPr>
          <w:rFonts w:ascii="Times" w:eastAsia="Times" w:hAnsi="Times" w:cs="Times"/>
          <w:color w:val="000000"/>
        </w:rPr>
      </w:pPr>
      <w:r w:rsidRPr="007751D5">
        <w:rPr>
          <w:rFonts w:ascii="Times" w:eastAsia="Times" w:hAnsi="Times" w:cs="Times"/>
          <w:color w:val="000000"/>
        </w:rPr>
        <w:t xml:space="preserve">1.3. The Company requests the personal information in order to identify and verify the Client and to comply with the relevant rules and regulations. This information may also be used by the Company to inform the Client regarding its service. </w:t>
      </w:r>
    </w:p>
    <w:p w:rsidR="007838A4" w:rsidRPr="007751D5" w:rsidRDefault="00FE0681" w:rsidP="007751D5">
      <w:pPr>
        <w:spacing w:before="227" w:after="0" w:line="254" w:lineRule="auto"/>
        <w:ind w:left="29" w:firstLine="21"/>
        <w:jc w:val="both"/>
        <w:rPr>
          <w:rFonts w:ascii="Times" w:eastAsia="Times" w:hAnsi="Times" w:cs="Times"/>
          <w:color w:val="000000"/>
        </w:rPr>
      </w:pPr>
      <w:r w:rsidRPr="007751D5">
        <w:rPr>
          <w:rFonts w:ascii="Times" w:eastAsia="Times" w:hAnsi="Times" w:cs="Times"/>
          <w:color w:val="000000"/>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rsidR="007838A4" w:rsidRPr="007751D5" w:rsidRDefault="00FE0681" w:rsidP="007751D5">
      <w:pPr>
        <w:spacing w:before="236" w:after="0" w:line="240" w:lineRule="auto"/>
        <w:ind w:left="31"/>
        <w:jc w:val="both"/>
        <w:rPr>
          <w:rFonts w:ascii="Times" w:eastAsia="Times" w:hAnsi="Times" w:cs="Times"/>
          <w:b/>
          <w:color w:val="000000"/>
        </w:rPr>
      </w:pPr>
      <w:r w:rsidRPr="007751D5">
        <w:rPr>
          <w:rFonts w:ascii="Times" w:eastAsia="Times" w:hAnsi="Times" w:cs="Times"/>
          <w:b/>
          <w:color w:val="000000"/>
        </w:rPr>
        <w:t xml:space="preserve">2. INFORMATION COLLECTED FROM THE CLIENT’S USE OF SERVICES </w:t>
      </w:r>
    </w:p>
    <w:p w:rsidR="007838A4" w:rsidRPr="007751D5" w:rsidRDefault="00FE0681" w:rsidP="007751D5">
      <w:pPr>
        <w:spacing w:before="230" w:after="0" w:line="259" w:lineRule="auto"/>
        <w:ind w:left="30" w:firstLine="3"/>
        <w:jc w:val="both"/>
        <w:rPr>
          <w:rFonts w:ascii="Times" w:eastAsia="Times" w:hAnsi="Times" w:cs="Times"/>
          <w:color w:val="000000"/>
        </w:rPr>
      </w:pPr>
      <w:r w:rsidRPr="007751D5">
        <w:rPr>
          <w:rFonts w:ascii="Times" w:eastAsia="Times" w:hAnsi="Times" w:cs="Times"/>
          <w:color w:val="000000"/>
        </w:rPr>
        <w:t>2.1. Tracking systems used on the Company’s website(s) may collect additional Client’s data in order to optimize the services provided there for clients.</w:t>
      </w:r>
      <w:r w:rsidR="00B94B75" w:rsidRPr="00B94B75">
        <w:rPr>
          <w:rFonts w:ascii="Times" w:eastAsia="Times" w:hAnsi="Times" w:cs="Times"/>
          <w:noProof/>
          <w:color w:val="000000"/>
        </w:rPr>
        <w:t xml:space="preserve"> </w:t>
      </w:r>
      <w:r w:rsidRPr="007751D5">
        <w:rPr>
          <w:rFonts w:ascii="Times" w:eastAsia="Times" w:hAnsi="Times" w:cs="Times"/>
          <w:color w:val="000000"/>
        </w:rPr>
        <w:t xml:space="preserve"> This data may include information about the Client’s device, log information, location information, cookies. </w:t>
      </w:r>
    </w:p>
    <w:p w:rsidR="007838A4" w:rsidRPr="007751D5" w:rsidRDefault="00FE0681" w:rsidP="007751D5">
      <w:pPr>
        <w:spacing w:before="213" w:after="0" w:line="259" w:lineRule="auto"/>
        <w:ind w:left="29" w:firstLine="2"/>
        <w:jc w:val="both"/>
        <w:rPr>
          <w:rFonts w:ascii="Times" w:eastAsia="Times" w:hAnsi="Times" w:cs="Times"/>
          <w:color w:val="000000"/>
        </w:rPr>
      </w:pPr>
      <w:r w:rsidRPr="007751D5">
        <w:rPr>
          <w:rFonts w:ascii="Times" w:eastAsia="Times" w:hAnsi="Times" w:cs="Times"/>
          <w:color w:val="000000"/>
        </w:rPr>
        <w:lastRenderedPageBreak/>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rsidR="007838A4" w:rsidRPr="007751D5" w:rsidRDefault="00FE0681" w:rsidP="007751D5">
      <w:pPr>
        <w:spacing w:before="218" w:after="0" w:line="240" w:lineRule="auto"/>
        <w:ind w:left="31"/>
        <w:jc w:val="both"/>
        <w:rPr>
          <w:rFonts w:ascii="Times" w:eastAsia="Times" w:hAnsi="Times" w:cs="Times"/>
          <w:b/>
          <w:color w:val="000000"/>
        </w:rPr>
      </w:pPr>
      <w:r w:rsidRPr="007751D5">
        <w:rPr>
          <w:rFonts w:ascii="Times" w:eastAsia="Times" w:hAnsi="Times" w:cs="Times"/>
          <w:b/>
          <w:color w:val="000000"/>
        </w:rPr>
        <w:t xml:space="preserve">3. CONFIDENTIALITY OF THE CLIENT’S PERSONAL DATA </w:t>
      </w:r>
    </w:p>
    <w:p w:rsidR="007838A4" w:rsidRPr="007751D5" w:rsidRDefault="00FE0681" w:rsidP="007751D5">
      <w:pPr>
        <w:spacing w:before="206" w:after="0" w:line="240" w:lineRule="auto"/>
        <w:ind w:left="36"/>
        <w:jc w:val="both"/>
        <w:rPr>
          <w:rFonts w:ascii="Times" w:eastAsia="Times" w:hAnsi="Times" w:cs="Times"/>
          <w:color w:val="000000"/>
        </w:rPr>
      </w:pPr>
      <w:r w:rsidRPr="007751D5">
        <w:rPr>
          <w:rFonts w:ascii="Times" w:eastAsia="Times" w:hAnsi="Times" w:cs="Times"/>
          <w:color w:val="000000"/>
        </w:rPr>
        <w:t>3.1. The Company shall not disclose to a third party any of its clients' confidential information unless:</w:t>
      </w:r>
    </w:p>
    <w:p w:rsidR="007838A4" w:rsidRPr="007751D5" w:rsidRDefault="00FE0681" w:rsidP="007751D5">
      <w:pPr>
        <w:spacing w:before="259" w:after="0" w:line="257" w:lineRule="auto"/>
        <w:ind w:left="31" w:firstLine="5"/>
        <w:jc w:val="both"/>
        <w:rPr>
          <w:rFonts w:ascii="Times" w:eastAsia="Times" w:hAnsi="Times" w:cs="Times"/>
          <w:color w:val="000000"/>
        </w:rPr>
      </w:pPr>
      <w:r w:rsidRPr="007751D5">
        <w:rPr>
          <w:rFonts w:ascii="Times" w:eastAsia="Times" w:hAnsi="Times" w:cs="Times"/>
          <w:color w:val="000000"/>
        </w:rPr>
        <w:t xml:space="preserve">3.1.1. it is required to do so by a regulatory authority of a competent jurisdiction. In such circumstances, the Company undertakes to officially inform the third party about the confidential nature of the information. </w:t>
      </w:r>
    </w:p>
    <w:p w:rsidR="007838A4" w:rsidRPr="007751D5" w:rsidRDefault="00FE0681" w:rsidP="007751D5">
      <w:pPr>
        <w:spacing w:after="0" w:line="257" w:lineRule="auto"/>
        <w:ind w:left="30" w:firstLine="6"/>
        <w:jc w:val="both"/>
        <w:rPr>
          <w:rFonts w:ascii="Times" w:eastAsia="Times" w:hAnsi="Times" w:cs="Times"/>
          <w:color w:val="000000"/>
        </w:rPr>
      </w:pPr>
      <w:r w:rsidRPr="007751D5">
        <w:rPr>
          <w:rFonts w:ascii="Times" w:eastAsia="Times" w:hAnsi="Times" w:cs="Times"/>
          <w:color w:val="000000"/>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rsidR="007838A4" w:rsidRPr="007751D5" w:rsidRDefault="00FE0681" w:rsidP="007751D5">
      <w:pPr>
        <w:spacing w:before="207" w:after="0" w:line="240" w:lineRule="auto"/>
        <w:ind w:left="31"/>
        <w:jc w:val="both"/>
        <w:rPr>
          <w:rFonts w:ascii="Times" w:eastAsia="Times" w:hAnsi="Times" w:cs="Times"/>
          <w:color w:val="000000"/>
        </w:rPr>
      </w:pPr>
      <w:r w:rsidRPr="007751D5">
        <w:rPr>
          <w:rFonts w:ascii="Times" w:eastAsia="Times" w:hAnsi="Times" w:cs="Times"/>
          <w:color w:val="000000"/>
        </w:rPr>
        <w:t xml:space="preserve">Banks or other authorized organizations or persons. </w:t>
      </w:r>
    </w:p>
    <w:p w:rsidR="007838A4" w:rsidRPr="007751D5" w:rsidRDefault="00FE0681" w:rsidP="007751D5">
      <w:pPr>
        <w:spacing w:before="254" w:after="0" w:line="258" w:lineRule="auto"/>
        <w:ind w:left="30" w:firstLine="6"/>
        <w:jc w:val="both"/>
        <w:rPr>
          <w:rFonts w:ascii="Times" w:eastAsia="Times" w:hAnsi="Times" w:cs="Times"/>
          <w:color w:val="000000"/>
        </w:rPr>
      </w:pPr>
      <w:r w:rsidRPr="007751D5">
        <w:rPr>
          <w:rFonts w:ascii="Times" w:eastAsia="Times" w:hAnsi="Times" w:cs="Times"/>
          <w:color w:val="000000"/>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rsidR="007838A4" w:rsidRPr="007751D5" w:rsidRDefault="00FE0681" w:rsidP="007751D5">
      <w:pPr>
        <w:spacing w:before="224" w:after="0" w:line="240" w:lineRule="auto"/>
        <w:ind w:left="32"/>
        <w:jc w:val="both"/>
        <w:rPr>
          <w:rFonts w:ascii="Times" w:eastAsia="Times" w:hAnsi="Times" w:cs="Times"/>
          <w:b/>
          <w:color w:val="000000"/>
        </w:rPr>
      </w:pPr>
      <w:r w:rsidRPr="007751D5">
        <w:rPr>
          <w:rFonts w:ascii="Times" w:eastAsia="Times" w:hAnsi="Times" w:cs="Times"/>
          <w:b/>
          <w:color w:val="000000"/>
        </w:rPr>
        <w:t xml:space="preserve">4. COOKIES </w:t>
      </w:r>
    </w:p>
    <w:p w:rsidR="007838A4" w:rsidRPr="007751D5" w:rsidRDefault="00FE0681" w:rsidP="007751D5">
      <w:pPr>
        <w:spacing w:before="206" w:after="0" w:line="259" w:lineRule="auto"/>
        <w:ind w:left="29" w:firstLine="1"/>
        <w:jc w:val="both"/>
        <w:rPr>
          <w:rFonts w:ascii="Times" w:eastAsia="Times" w:hAnsi="Times" w:cs="Times"/>
          <w:color w:val="000000"/>
        </w:rPr>
      </w:pPr>
      <w:r w:rsidRPr="007751D5">
        <w:rPr>
          <w:rFonts w:ascii="Times" w:eastAsia="Times" w:hAnsi="Times" w:cs="Times"/>
          <w:color w:val="000000"/>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rsidR="007838A4" w:rsidRPr="007751D5" w:rsidRDefault="00FE0681" w:rsidP="007751D5">
      <w:pPr>
        <w:spacing w:before="237" w:after="0" w:line="252" w:lineRule="auto"/>
        <w:ind w:left="31"/>
        <w:jc w:val="both"/>
        <w:rPr>
          <w:rFonts w:ascii="Times" w:eastAsia="Times" w:hAnsi="Times" w:cs="Times"/>
          <w:color w:val="000000"/>
        </w:rPr>
      </w:pPr>
      <w:r w:rsidRPr="007751D5">
        <w:rPr>
          <w:rFonts w:ascii="Times" w:eastAsia="Times" w:hAnsi="Times" w:cs="Times"/>
          <w:color w:val="000000"/>
        </w:rPr>
        <w:t xml:space="preserve">4.2. Several partners of the Company use cookies on the site (s) of the Company; the Company does not have access to such cookies, and does not control them. </w:t>
      </w:r>
    </w:p>
    <w:p w:rsidR="007838A4" w:rsidRPr="007751D5" w:rsidRDefault="00FE0681" w:rsidP="007751D5">
      <w:pPr>
        <w:spacing w:before="229" w:after="0" w:line="240" w:lineRule="auto"/>
        <w:ind w:left="32"/>
        <w:jc w:val="both"/>
        <w:rPr>
          <w:rFonts w:ascii="Times" w:eastAsia="Times" w:hAnsi="Times" w:cs="Times"/>
          <w:b/>
          <w:color w:val="000000"/>
        </w:rPr>
      </w:pPr>
      <w:r w:rsidRPr="007751D5">
        <w:rPr>
          <w:rFonts w:ascii="Times" w:eastAsia="Times" w:hAnsi="Times" w:cs="Times"/>
          <w:b/>
          <w:color w:val="000000"/>
        </w:rPr>
        <w:t xml:space="preserve">5. SAFETY AND PROTECTION OF THE CLIENT’S PERSONAL INFORMATION </w:t>
      </w:r>
    </w:p>
    <w:p w:rsidR="007838A4" w:rsidRPr="007751D5" w:rsidRDefault="00FE0681" w:rsidP="007751D5">
      <w:pPr>
        <w:spacing w:before="215" w:after="0" w:line="259" w:lineRule="auto"/>
        <w:ind w:left="30" w:firstLine="3"/>
        <w:jc w:val="both"/>
        <w:rPr>
          <w:rFonts w:ascii="Times" w:eastAsia="Times" w:hAnsi="Times" w:cs="Times"/>
          <w:color w:val="000000"/>
        </w:rPr>
      </w:pPr>
      <w:r w:rsidRPr="007751D5">
        <w:rPr>
          <w:rFonts w:ascii="Times" w:eastAsia="Times" w:hAnsi="Times" w:cs="Times"/>
          <w:color w:val="000000"/>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rsidR="007838A4" w:rsidRPr="007751D5" w:rsidRDefault="00FE0681" w:rsidP="007751D5">
      <w:pPr>
        <w:spacing w:before="233" w:after="0" w:line="258" w:lineRule="auto"/>
        <w:ind w:left="29" w:firstLine="5"/>
        <w:jc w:val="both"/>
        <w:rPr>
          <w:rFonts w:ascii="Times" w:eastAsia="Times" w:hAnsi="Times" w:cs="Times"/>
          <w:color w:val="000000"/>
        </w:rPr>
      </w:pPr>
      <w:r w:rsidRPr="007751D5">
        <w:rPr>
          <w:rFonts w:ascii="Times" w:eastAsia="Times" w:hAnsi="Times" w:cs="Times"/>
          <w:color w:val="000000"/>
        </w:rPr>
        <w:t xml:space="preserve">5.2. The personal information provided to the Company which does not qualify as registered information, also resides on secure servers and is also accessible only to authorized personnel via password. The </w:t>
      </w:r>
      <w:r w:rsidRPr="007751D5">
        <w:rPr>
          <w:rFonts w:ascii="Times" w:eastAsia="Times" w:hAnsi="Times" w:cs="Times"/>
          <w:color w:val="000000"/>
        </w:rPr>
        <w:lastRenderedPageBreak/>
        <w:t xml:space="preserve">Client has no access to this information; therefore, the Client will not receive the password allowing to modify it. </w:t>
      </w:r>
    </w:p>
    <w:p w:rsidR="007838A4" w:rsidRPr="007751D5" w:rsidRDefault="00FE0681" w:rsidP="007751D5">
      <w:pPr>
        <w:spacing w:before="219" w:after="0" w:line="240" w:lineRule="auto"/>
        <w:ind w:left="33"/>
        <w:jc w:val="both"/>
        <w:rPr>
          <w:rFonts w:ascii="Times" w:eastAsia="Times" w:hAnsi="Times" w:cs="Times"/>
          <w:b/>
          <w:color w:val="000000"/>
        </w:rPr>
      </w:pPr>
      <w:r w:rsidRPr="007751D5">
        <w:rPr>
          <w:rFonts w:ascii="Times" w:eastAsia="Times" w:hAnsi="Times" w:cs="Times"/>
          <w:b/>
          <w:color w:val="000000"/>
        </w:rPr>
        <w:t xml:space="preserve">6. CREDIT/DEBIT CARD DATA SAFETY </w:t>
      </w:r>
    </w:p>
    <w:p w:rsidR="007838A4" w:rsidRPr="007751D5" w:rsidRDefault="00FE0681" w:rsidP="007751D5">
      <w:pPr>
        <w:spacing w:before="239" w:after="0" w:line="257" w:lineRule="auto"/>
        <w:ind w:left="33" w:firstLine="3"/>
        <w:jc w:val="both"/>
        <w:rPr>
          <w:rFonts w:ascii="Times" w:eastAsia="Times" w:hAnsi="Times" w:cs="Times"/>
          <w:color w:val="000000"/>
        </w:rPr>
      </w:pPr>
      <w:r w:rsidRPr="007751D5">
        <w:rPr>
          <w:rFonts w:ascii="Times" w:eastAsia="Times" w:hAnsi="Times" w:cs="Times"/>
          <w:color w:val="000000"/>
        </w:rPr>
        <w:t xml:space="preserve">6.1. The Client’s received confidential data is processed in processing center. The Client’s credit/debit card details are not stored in the payment system after the moment of transaction made via the card. </w:t>
      </w:r>
    </w:p>
    <w:p w:rsidR="007838A4" w:rsidRPr="007751D5" w:rsidRDefault="00FE0681" w:rsidP="007751D5">
      <w:pPr>
        <w:spacing w:before="210" w:after="0" w:line="240" w:lineRule="auto"/>
        <w:ind w:left="31"/>
        <w:jc w:val="both"/>
        <w:rPr>
          <w:rFonts w:ascii="Times" w:eastAsia="Times" w:hAnsi="Times" w:cs="Times"/>
          <w:b/>
          <w:color w:val="000000"/>
        </w:rPr>
      </w:pPr>
      <w:r w:rsidRPr="007751D5">
        <w:rPr>
          <w:rFonts w:ascii="Times" w:eastAsia="Times" w:hAnsi="Times" w:cs="Times"/>
          <w:b/>
          <w:color w:val="000000"/>
        </w:rPr>
        <w:t xml:space="preserve">7. CHANGES IN THE PERSONAL INFORMATION </w:t>
      </w:r>
    </w:p>
    <w:p w:rsidR="007838A4" w:rsidRPr="007751D5" w:rsidRDefault="00FE0681" w:rsidP="007751D5">
      <w:pPr>
        <w:spacing w:before="230" w:after="0" w:line="252" w:lineRule="auto"/>
        <w:ind w:left="33" w:hanging="1"/>
        <w:jc w:val="both"/>
        <w:rPr>
          <w:rFonts w:ascii="Times" w:eastAsia="Times" w:hAnsi="Times" w:cs="Times"/>
          <w:color w:val="000000"/>
        </w:rPr>
      </w:pPr>
      <w:r w:rsidRPr="007751D5">
        <w:rPr>
          <w:rFonts w:ascii="Times" w:eastAsia="Times" w:hAnsi="Times" w:cs="Times"/>
          <w:color w:val="000000"/>
        </w:rPr>
        <w:t xml:space="preserve">7.1. In case of any changes in the personal information the Client should inform the Company using the contacts on the website. </w:t>
      </w:r>
    </w:p>
    <w:p w:rsidR="007838A4" w:rsidRPr="007751D5" w:rsidRDefault="00FE0681" w:rsidP="007751D5">
      <w:pPr>
        <w:spacing w:before="235" w:after="0" w:line="240" w:lineRule="auto"/>
        <w:jc w:val="both"/>
        <w:rPr>
          <w:rFonts w:ascii="Times" w:eastAsia="Times" w:hAnsi="Times" w:cs="Times"/>
          <w:b/>
          <w:color w:val="000000"/>
        </w:rPr>
      </w:pPr>
      <w:r w:rsidRPr="007751D5">
        <w:rPr>
          <w:rFonts w:ascii="Times" w:eastAsia="Times" w:hAnsi="Times" w:cs="Times"/>
          <w:b/>
          <w:color w:val="000000"/>
        </w:rPr>
        <w:t xml:space="preserve">8. CONTENT OF EXTERNAL SITES </w:t>
      </w:r>
    </w:p>
    <w:p w:rsidR="007838A4" w:rsidRPr="007751D5" w:rsidRDefault="00FE0681" w:rsidP="007751D5">
      <w:pPr>
        <w:spacing w:before="230" w:after="0" w:line="257" w:lineRule="auto"/>
        <w:ind w:left="31" w:firstLine="8"/>
        <w:jc w:val="both"/>
        <w:rPr>
          <w:rFonts w:ascii="Times" w:eastAsia="Times" w:hAnsi="Times" w:cs="Times"/>
          <w:color w:val="000000"/>
        </w:rPr>
      </w:pPr>
      <w:r w:rsidRPr="007751D5">
        <w:rPr>
          <w:rFonts w:ascii="Times" w:eastAsia="Times" w:hAnsi="Times" w:cs="Times"/>
          <w:color w:val="000000"/>
        </w:rPr>
        <w:t>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rsidR="007838A4" w:rsidRPr="007751D5" w:rsidRDefault="007838A4" w:rsidP="007751D5">
      <w:pPr>
        <w:spacing w:after="0" w:line="240" w:lineRule="auto"/>
        <w:ind w:left="33"/>
        <w:jc w:val="both"/>
        <w:rPr>
          <w:rFonts w:ascii="Times" w:eastAsia="Times" w:hAnsi="Times" w:cs="Times"/>
          <w:b/>
          <w:color w:val="000000"/>
        </w:rPr>
      </w:pPr>
    </w:p>
    <w:p w:rsidR="007838A4" w:rsidRPr="007751D5" w:rsidRDefault="007838A4" w:rsidP="007751D5">
      <w:pPr>
        <w:spacing w:after="0" w:line="240" w:lineRule="auto"/>
        <w:ind w:left="33"/>
        <w:jc w:val="both"/>
        <w:rPr>
          <w:rFonts w:ascii="Times" w:eastAsia="Times" w:hAnsi="Times" w:cs="Times"/>
          <w:b/>
          <w:color w:val="000000"/>
        </w:rPr>
      </w:pPr>
    </w:p>
    <w:p w:rsidR="007838A4" w:rsidRPr="007751D5" w:rsidRDefault="00FE0681" w:rsidP="007751D5">
      <w:pPr>
        <w:spacing w:after="0" w:line="240" w:lineRule="auto"/>
        <w:ind w:left="33"/>
        <w:jc w:val="both"/>
        <w:rPr>
          <w:rFonts w:ascii="Times" w:eastAsia="Times" w:hAnsi="Times" w:cs="Times"/>
          <w:b/>
          <w:color w:val="000000"/>
        </w:rPr>
      </w:pPr>
      <w:r w:rsidRPr="007751D5">
        <w:rPr>
          <w:rFonts w:ascii="Times" w:eastAsia="Times" w:hAnsi="Times" w:cs="Times"/>
          <w:b/>
          <w:color w:val="000000"/>
        </w:rPr>
        <w:t xml:space="preserve">9. LEGAL DISCLAIMER </w:t>
      </w:r>
    </w:p>
    <w:p w:rsidR="007838A4" w:rsidRPr="007751D5" w:rsidRDefault="00FE0681" w:rsidP="007751D5">
      <w:pPr>
        <w:spacing w:before="220" w:after="0" w:line="257" w:lineRule="auto"/>
        <w:ind w:left="28" w:firstLine="5"/>
        <w:jc w:val="both"/>
        <w:rPr>
          <w:rFonts w:ascii="Times" w:eastAsia="Times" w:hAnsi="Times" w:cs="Times"/>
          <w:color w:val="000000"/>
        </w:rPr>
      </w:pPr>
      <w:r w:rsidRPr="007751D5">
        <w:rPr>
          <w:rFonts w:ascii="Times" w:eastAsia="Times" w:hAnsi="Times" w:cs="Times"/>
          <w:color w:val="000000"/>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rsidR="007838A4" w:rsidRPr="007751D5" w:rsidRDefault="00FE0681" w:rsidP="007751D5">
      <w:pPr>
        <w:spacing w:before="230" w:after="0" w:line="252" w:lineRule="auto"/>
        <w:ind w:left="30" w:firstLine="4"/>
        <w:jc w:val="both"/>
        <w:rPr>
          <w:rFonts w:ascii="Times" w:eastAsia="Times" w:hAnsi="Times" w:cs="Times"/>
          <w:color w:val="000000"/>
        </w:rPr>
      </w:pPr>
      <w:r w:rsidRPr="007751D5">
        <w:rPr>
          <w:rFonts w:ascii="Times" w:eastAsia="Times" w:hAnsi="Times" w:cs="Times"/>
          <w:color w:val="000000"/>
        </w:rPr>
        <w:t xml:space="preserve">9.2. The Company will not be liable for any misuse or loss of personal information resulting from the use of cookies on the Company’s website(s) that the Company does not have access to or control over. </w:t>
      </w:r>
    </w:p>
    <w:p w:rsidR="007838A4" w:rsidRPr="007751D5" w:rsidRDefault="00FE0681" w:rsidP="007751D5">
      <w:pPr>
        <w:spacing w:before="224" w:after="0" w:line="247" w:lineRule="auto"/>
        <w:ind w:left="33"/>
        <w:jc w:val="both"/>
        <w:rPr>
          <w:rFonts w:ascii="Times" w:eastAsia="Times" w:hAnsi="Times" w:cs="Times"/>
          <w:color w:val="000000"/>
        </w:rPr>
      </w:pPr>
      <w:r w:rsidRPr="007751D5">
        <w:rPr>
          <w:rFonts w:ascii="Times" w:eastAsia="Times" w:hAnsi="Times" w:cs="Times"/>
          <w:color w:val="000000"/>
        </w:rPr>
        <w:t xml:space="preserve">9.3. The Company shall not be liable for unlawful or unauthorized use of your personal information due to misuse or misplacement of your passwords, negligence or malicious actions. </w:t>
      </w:r>
    </w:p>
    <w:p w:rsidR="007838A4" w:rsidRPr="007751D5" w:rsidRDefault="00FE0681" w:rsidP="007751D5">
      <w:pPr>
        <w:spacing w:before="238" w:after="0" w:line="240" w:lineRule="auto"/>
        <w:ind w:left="41"/>
        <w:jc w:val="both"/>
        <w:rPr>
          <w:rFonts w:ascii="Times" w:eastAsia="Times" w:hAnsi="Times" w:cs="Times"/>
          <w:b/>
          <w:color w:val="000000"/>
        </w:rPr>
      </w:pPr>
      <w:r w:rsidRPr="007751D5">
        <w:rPr>
          <w:rFonts w:ascii="Times" w:eastAsia="Times" w:hAnsi="Times" w:cs="Times"/>
          <w:b/>
          <w:color w:val="000000"/>
        </w:rPr>
        <w:t xml:space="preserve">10. INTRODUCING CHANGES TO THE PRIVACY POLICY </w:t>
      </w:r>
    </w:p>
    <w:p w:rsidR="007838A4" w:rsidRPr="007751D5" w:rsidRDefault="00FE0681" w:rsidP="007751D5">
      <w:pPr>
        <w:spacing w:before="211" w:after="0" w:line="259" w:lineRule="auto"/>
        <w:ind w:left="29" w:firstLine="21"/>
        <w:jc w:val="both"/>
        <w:rPr>
          <w:rFonts w:ascii="Times" w:eastAsia="Times" w:hAnsi="Times" w:cs="Times"/>
          <w:color w:val="000000"/>
        </w:rPr>
      </w:pPr>
      <w:r w:rsidRPr="007751D5">
        <w:rPr>
          <w:rFonts w:ascii="Times" w:eastAsia="Times" w:hAnsi="Times" w:cs="Times"/>
          <w:color w:val="000000"/>
        </w:rPr>
        <w:t>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p>
    <w:p w:rsidR="007838A4" w:rsidRPr="007751D5" w:rsidRDefault="007838A4" w:rsidP="007751D5">
      <w:pPr>
        <w:spacing w:before="211" w:after="0" w:line="259" w:lineRule="auto"/>
        <w:ind w:left="29" w:firstLine="21"/>
        <w:jc w:val="both"/>
        <w:rPr>
          <w:rFonts w:ascii="Times" w:eastAsia="Times" w:hAnsi="Times" w:cs="Times"/>
          <w:color w:val="000000"/>
        </w:rPr>
      </w:pPr>
    </w:p>
    <w:sectPr w:rsidR="007838A4" w:rsidRPr="00775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A4"/>
    <w:rsid w:val="000B2540"/>
    <w:rsid w:val="007751D5"/>
    <w:rsid w:val="007838A4"/>
    <w:rsid w:val="00894F2C"/>
    <w:rsid w:val="00B94B75"/>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Kononov</cp:lastModifiedBy>
  <cp:revision>6</cp:revision>
  <cp:lastPrinted>2024-03-31T08:48:00Z</cp:lastPrinted>
  <dcterms:created xsi:type="dcterms:W3CDTF">2024-03-26T13:01:00Z</dcterms:created>
  <dcterms:modified xsi:type="dcterms:W3CDTF">2024-04-22T10:14:00Z</dcterms:modified>
</cp:coreProperties>
</file>